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B60" w:rsidRPr="0058230E" w:rsidRDefault="000B55ED" w:rsidP="00840BFC"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Supplementary</w:t>
      </w:r>
      <w:r w:rsidR="00D21B6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840BF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Table 6</w:t>
      </w:r>
      <w:r w:rsidRPr="0058230E">
        <w:rPr>
          <w:rFonts w:ascii="Times New Roman" w:eastAsia="Times New Roman" w:hAnsi="Times New Roman" w:cs="Times New Roman"/>
          <w:b/>
          <w:bCs/>
          <w:sz w:val="24"/>
          <w:szCs w:val="20"/>
        </w:rPr>
        <w:t>.</w:t>
      </w:r>
      <w:r w:rsidR="00D21B60" w:rsidRPr="0058230E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840BFC" w:rsidRPr="0058230E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Coordinates for the flowering time QTLs identified in four </w:t>
      </w:r>
      <w:r w:rsidR="00C63E2D" w:rsidRPr="0058230E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chickpea</w:t>
      </w:r>
      <w:r w:rsidR="00C63E2D" w:rsidRPr="0058230E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="00840BFC" w:rsidRPr="0058230E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crosses </w:t>
      </w:r>
      <w:bookmarkStart w:id="0" w:name="_GoBack"/>
      <w:bookmarkEnd w:id="0"/>
    </w:p>
    <w:tbl>
      <w:tblPr>
        <w:tblW w:w="11369" w:type="dxa"/>
        <w:jc w:val="center"/>
        <w:tblLook w:val="04A0" w:firstRow="1" w:lastRow="0" w:firstColumn="1" w:lastColumn="0" w:noHBand="0" w:noVBand="1"/>
      </w:tblPr>
      <w:tblGrid>
        <w:gridCol w:w="623"/>
        <w:gridCol w:w="1642"/>
        <w:gridCol w:w="901"/>
        <w:gridCol w:w="929"/>
        <w:gridCol w:w="1128"/>
        <w:gridCol w:w="823"/>
        <w:gridCol w:w="1467"/>
        <w:gridCol w:w="992"/>
        <w:gridCol w:w="1560"/>
        <w:gridCol w:w="1304"/>
      </w:tblGrid>
      <w:tr w:rsidR="00840BFC" w:rsidRPr="0088264E" w:rsidTr="00A77CA1">
        <w:trPr>
          <w:trHeight w:val="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0BFC" w:rsidRPr="0088264E" w:rsidRDefault="00840BFC" w:rsidP="00A77C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Sl. No.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0BFC" w:rsidRPr="0088264E" w:rsidRDefault="00840BFC" w:rsidP="00A77C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Cross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0BFC" w:rsidRPr="0088264E" w:rsidRDefault="00840BFC" w:rsidP="00A77C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QTL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0BFC" w:rsidRPr="0088264E" w:rsidRDefault="00840BFC" w:rsidP="00A77C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826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CaLG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0BFC" w:rsidRPr="0088264E" w:rsidRDefault="00840BFC" w:rsidP="00A77C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Position (cM)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0BFC" w:rsidRPr="0088264E" w:rsidRDefault="00840BFC" w:rsidP="00A77C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LOD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0BFC" w:rsidRPr="0088264E" w:rsidRDefault="00840BFC" w:rsidP="00A77C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Flanking marker coordinates</w:t>
            </w:r>
          </w:p>
        </w:tc>
      </w:tr>
      <w:tr w:rsidR="00840BFC" w:rsidRPr="0088264E" w:rsidTr="00A77CA1">
        <w:trPr>
          <w:trHeight w:val="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40BFC" w:rsidRPr="0088264E" w:rsidRDefault="00840BFC" w:rsidP="00A77C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40BFC" w:rsidRPr="0088264E" w:rsidRDefault="00840BFC" w:rsidP="00A77C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40BFC" w:rsidRPr="0088264E" w:rsidRDefault="00840BFC" w:rsidP="00A77C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40BFC" w:rsidRPr="0088264E" w:rsidRDefault="00840BFC" w:rsidP="00A77C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40BFC" w:rsidRPr="0088264E" w:rsidRDefault="00840BFC" w:rsidP="00A77C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40BFC" w:rsidRPr="0088264E" w:rsidRDefault="00840BFC" w:rsidP="00A77C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0BFC" w:rsidRPr="0088264E" w:rsidRDefault="00840BFC" w:rsidP="00A77C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Left marker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0BFC" w:rsidRPr="0088264E" w:rsidRDefault="00840BFC" w:rsidP="00A77C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Position</w:t>
            </w:r>
            <w:r w:rsidR="00700C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700CCC" w:rsidRPr="008826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(cM)</w:t>
            </w:r>
            <w:r w:rsidR="00700C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0BFC" w:rsidRPr="0088264E" w:rsidRDefault="00840BFC" w:rsidP="00A77C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Right Marker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0BFC" w:rsidRPr="0088264E" w:rsidRDefault="00840BFC" w:rsidP="00A77C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Position</w:t>
            </w:r>
            <w:r w:rsidR="00700C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700CCC" w:rsidRPr="008826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(cM)</w:t>
            </w:r>
          </w:p>
        </w:tc>
      </w:tr>
      <w:tr w:rsidR="00840BFC" w:rsidRPr="0088264E" w:rsidTr="00700CCC">
        <w:trPr>
          <w:trHeight w:val="1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ICCV 96029 × CDC Frontier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i/>
                <w:color w:val="000000"/>
              </w:rPr>
              <w:t>Qefl1</w:t>
            </w: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-1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3.45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CaM1122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0BFC" w:rsidRPr="0088264E" w:rsidRDefault="00F60048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TR13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0BFC" w:rsidRPr="0088264E" w:rsidRDefault="00F60048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</w:tr>
      <w:tr w:rsidR="00840BFC" w:rsidRPr="0088264E" w:rsidTr="00700CCC">
        <w:trPr>
          <w:trHeight w:val="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40BFC" w:rsidRPr="0088264E" w:rsidRDefault="00840BFC" w:rsidP="00700CC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2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i/>
                <w:color w:val="000000"/>
              </w:rPr>
              <w:t>Qefl1</w:t>
            </w: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41.00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5.66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GAA47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40.</w:t>
            </w:r>
            <w:r w:rsidR="00F6004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ICCM0192a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BFC" w:rsidRPr="0088264E" w:rsidRDefault="00F60048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43.5</w:t>
            </w:r>
          </w:p>
        </w:tc>
      </w:tr>
      <w:tr w:rsidR="00840BFC" w:rsidRPr="0088264E" w:rsidTr="00700CCC">
        <w:trPr>
          <w:trHeight w:val="1"/>
          <w:jc w:val="center"/>
        </w:trPr>
        <w:tc>
          <w:tcPr>
            <w:tcW w:w="623" w:type="dxa"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42" w:type="dxa"/>
            <w:vMerge w:val="restart"/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ICC 5810 × CDC Frontier</w:t>
            </w:r>
          </w:p>
        </w:tc>
        <w:tc>
          <w:tcPr>
            <w:tcW w:w="901" w:type="dxa"/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i/>
                <w:color w:val="000000"/>
              </w:rPr>
              <w:t>Qefl2</w:t>
            </w: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-1</w:t>
            </w:r>
          </w:p>
        </w:tc>
        <w:tc>
          <w:tcPr>
            <w:tcW w:w="929" w:type="dxa"/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15.00</w:t>
            </w:r>
          </w:p>
        </w:tc>
        <w:tc>
          <w:tcPr>
            <w:tcW w:w="823" w:type="dxa"/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12.88</w:t>
            </w:r>
          </w:p>
        </w:tc>
        <w:tc>
          <w:tcPr>
            <w:tcW w:w="1467" w:type="dxa"/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TA122</w:t>
            </w:r>
          </w:p>
        </w:tc>
        <w:tc>
          <w:tcPr>
            <w:tcW w:w="992" w:type="dxa"/>
            <w:vAlign w:val="center"/>
          </w:tcPr>
          <w:p w:rsidR="00840BFC" w:rsidRPr="0088264E" w:rsidRDefault="00F60048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1560" w:type="dxa"/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TA30</w:t>
            </w:r>
          </w:p>
        </w:tc>
        <w:tc>
          <w:tcPr>
            <w:tcW w:w="1304" w:type="dxa"/>
            <w:vAlign w:val="center"/>
          </w:tcPr>
          <w:p w:rsidR="00840BFC" w:rsidRPr="0088264E" w:rsidRDefault="00F60048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22.3</w:t>
            </w:r>
          </w:p>
        </w:tc>
      </w:tr>
      <w:tr w:rsidR="00840BFC" w:rsidRPr="0088264E" w:rsidTr="00700CCC">
        <w:trPr>
          <w:trHeight w:val="1"/>
          <w:jc w:val="center"/>
        </w:trPr>
        <w:tc>
          <w:tcPr>
            <w:tcW w:w="623" w:type="dxa"/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2" w:type="dxa"/>
            <w:vMerge/>
            <w:noWrap/>
            <w:vAlign w:val="center"/>
            <w:hideMark/>
          </w:tcPr>
          <w:p w:rsidR="00840BFC" w:rsidRPr="0088264E" w:rsidRDefault="00840BFC" w:rsidP="00700C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1" w:type="dxa"/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i/>
                <w:color w:val="000000"/>
              </w:rPr>
              <w:t>Qefl2</w:t>
            </w: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929" w:type="dxa"/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28" w:type="dxa"/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21.00</w:t>
            </w:r>
          </w:p>
        </w:tc>
        <w:tc>
          <w:tcPr>
            <w:tcW w:w="823" w:type="dxa"/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16.70</w:t>
            </w:r>
          </w:p>
        </w:tc>
        <w:tc>
          <w:tcPr>
            <w:tcW w:w="1467" w:type="dxa"/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CaM1358</w:t>
            </w:r>
          </w:p>
        </w:tc>
        <w:tc>
          <w:tcPr>
            <w:tcW w:w="992" w:type="dxa"/>
            <w:vAlign w:val="center"/>
          </w:tcPr>
          <w:p w:rsidR="00840BFC" w:rsidRPr="0088264E" w:rsidRDefault="00F60048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  <w:tc>
          <w:tcPr>
            <w:tcW w:w="1560" w:type="dxa"/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TA142</w:t>
            </w:r>
          </w:p>
        </w:tc>
        <w:tc>
          <w:tcPr>
            <w:tcW w:w="1304" w:type="dxa"/>
            <w:vAlign w:val="center"/>
          </w:tcPr>
          <w:p w:rsidR="00840BFC" w:rsidRPr="0088264E" w:rsidRDefault="00F60048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27.6</w:t>
            </w:r>
          </w:p>
        </w:tc>
      </w:tr>
      <w:tr w:rsidR="00840BFC" w:rsidRPr="0088264E" w:rsidTr="00700CCC">
        <w:trPr>
          <w:trHeight w:val="1"/>
          <w:jc w:val="center"/>
        </w:trPr>
        <w:tc>
          <w:tcPr>
            <w:tcW w:w="623" w:type="dxa"/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2" w:type="dxa"/>
            <w:vMerge/>
            <w:noWrap/>
            <w:vAlign w:val="center"/>
            <w:hideMark/>
          </w:tcPr>
          <w:p w:rsidR="00840BFC" w:rsidRPr="0088264E" w:rsidRDefault="00840BFC" w:rsidP="00700C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1" w:type="dxa"/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i/>
                <w:color w:val="000000"/>
              </w:rPr>
              <w:t>Qefl2</w:t>
            </w: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929" w:type="dxa"/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28" w:type="dxa"/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55.00</w:t>
            </w:r>
          </w:p>
        </w:tc>
        <w:tc>
          <w:tcPr>
            <w:tcW w:w="823" w:type="dxa"/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9.18</w:t>
            </w:r>
          </w:p>
        </w:tc>
        <w:tc>
          <w:tcPr>
            <w:tcW w:w="1467" w:type="dxa"/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NCPGR21</w:t>
            </w:r>
          </w:p>
        </w:tc>
        <w:tc>
          <w:tcPr>
            <w:tcW w:w="992" w:type="dxa"/>
            <w:vAlign w:val="center"/>
          </w:tcPr>
          <w:p w:rsidR="00840BFC" w:rsidRPr="0088264E" w:rsidRDefault="00F60048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49.4</w:t>
            </w:r>
          </w:p>
        </w:tc>
        <w:tc>
          <w:tcPr>
            <w:tcW w:w="1560" w:type="dxa"/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GAA47</w:t>
            </w:r>
          </w:p>
        </w:tc>
        <w:tc>
          <w:tcPr>
            <w:tcW w:w="1304" w:type="dxa"/>
            <w:vAlign w:val="center"/>
          </w:tcPr>
          <w:p w:rsidR="00840BFC" w:rsidRPr="0088264E" w:rsidRDefault="00F60048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55.9</w:t>
            </w:r>
          </w:p>
        </w:tc>
      </w:tr>
      <w:tr w:rsidR="00840BFC" w:rsidRPr="0088264E" w:rsidTr="00700CCC">
        <w:trPr>
          <w:trHeight w:val="1"/>
          <w:jc w:val="center"/>
        </w:trPr>
        <w:tc>
          <w:tcPr>
            <w:tcW w:w="6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2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i/>
                <w:color w:val="000000"/>
              </w:rPr>
              <w:t>Qefl2</w:t>
            </w: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-4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15.00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17.79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GA6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BFC" w:rsidRPr="0088264E" w:rsidRDefault="00F60048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TA118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BFC" w:rsidRPr="0088264E" w:rsidRDefault="00F60048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19.4</w:t>
            </w:r>
          </w:p>
        </w:tc>
      </w:tr>
      <w:tr w:rsidR="00840BFC" w:rsidRPr="0088264E" w:rsidTr="00700CCC">
        <w:trPr>
          <w:trHeight w:val="1"/>
          <w:jc w:val="center"/>
        </w:trPr>
        <w:tc>
          <w:tcPr>
            <w:tcW w:w="623" w:type="dxa"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42" w:type="dxa"/>
            <w:vMerge w:val="restart"/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BGD 132 × CDC Frontier</w:t>
            </w:r>
          </w:p>
        </w:tc>
        <w:tc>
          <w:tcPr>
            <w:tcW w:w="901" w:type="dxa"/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i/>
                <w:color w:val="000000"/>
              </w:rPr>
              <w:t>Qefl3</w:t>
            </w: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-1</w:t>
            </w:r>
          </w:p>
        </w:tc>
        <w:tc>
          <w:tcPr>
            <w:tcW w:w="929" w:type="dxa"/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28" w:type="dxa"/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5.00</w:t>
            </w:r>
          </w:p>
        </w:tc>
        <w:tc>
          <w:tcPr>
            <w:tcW w:w="823" w:type="dxa"/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5.24</w:t>
            </w:r>
          </w:p>
        </w:tc>
        <w:tc>
          <w:tcPr>
            <w:tcW w:w="1467" w:type="dxa"/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CaM1515</w:t>
            </w:r>
          </w:p>
        </w:tc>
        <w:tc>
          <w:tcPr>
            <w:tcW w:w="992" w:type="dxa"/>
            <w:vAlign w:val="center"/>
          </w:tcPr>
          <w:p w:rsidR="00840BFC" w:rsidRPr="0088264E" w:rsidRDefault="00F60048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840BFC" w:rsidRPr="0088264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60" w:type="dxa"/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TR13</w:t>
            </w:r>
          </w:p>
        </w:tc>
        <w:tc>
          <w:tcPr>
            <w:tcW w:w="1304" w:type="dxa"/>
            <w:vAlign w:val="center"/>
          </w:tcPr>
          <w:p w:rsidR="00840BFC" w:rsidRPr="0088264E" w:rsidRDefault="00F60048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</w:tr>
      <w:tr w:rsidR="00840BFC" w:rsidRPr="0088264E" w:rsidTr="00700CCC">
        <w:trPr>
          <w:trHeight w:val="1"/>
          <w:jc w:val="center"/>
        </w:trPr>
        <w:tc>
          <w:tcPr>
            <w:tcW w:w="623" w:type="dxa"/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2" w:type="dxa"/>
            <w:vMerge/>
            <w:noWrap/>
            <w:vAlign w:val="center"/>
            <w:hideMark/>
          </w:tcPr>
          <w:p w:rsidR="00840BFC" w:rsidRPr="0088264E" w:rsidRDefault="00840BFC" w:rsidP="00700C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1" w:type="dxa"/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i/>
                <w:color w:val="000000"/>
              </w:rPr>
              <w:t>Qefl3</w:t>
            </w: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929" w:type="dxa"/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28" w:type="dxa"/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31.00</w:t>
            </w:r>
          </w:p>
        </w:tc>
        <w:tc>
          <w:tcPr>
            <w:tcW w:w="823" w:type="dxa"/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4.21</w:t>
            </w:r>
          </w:p>
        </w:tc>
        <w:tc>
          <w:tcPr>
            <w:tcW w:w="1467" w:type="dxa"/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TA142</w:t>
            </w:r>
          </w:p>
        </w:tc>
        <w:tc>
          <w:tcPr>
            <w:tcW w:w="992" w:type="dxa"/>
            <w:vAlign w:val="center"/>
          </w:tcPr>
          <w:p w:rsidR="00840BFC" w:rsidRPr="0088264E" w:rsidRDefault="00F60048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28.2</w:t>
            </w:r>
          </w:p>
        </w:tc>
        <w:tc>
          <w:tcPr>
            <w:tcW w:w="1560" w:type="dxa"/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TA64</w:t>
            </w:r>
          </w:p>
        </w:tc>
        <w:tc>
          <w:tcPr>
            <w:tcW w:w="1304" w:type="dxa"/>
            <w:vAlign w:val="center"/>
          </w:tcPr>
          <w:p w:rsidR="00840BFC" w:rsidRPr="0088264E" w:rsidRDefault="00F60048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41.7</w:t>
            </w:r>
          </w:p>
        </w:tc>
      </w:tr>
      <w:tr w:rsidR="00840BFC" w:rsidRPr="0088264E" w:rsidTr="00700CCC">
        <w:trPr>
          <w:trHeight w:val="1"/>
          <w:jc w:val="center"/>
        </w:trPr>
        <w:tc>
          <w:tcPr>
            <w:tcW w:w="6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2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i/>
                <w:color w:val="000000"/>
              </w:rPr>
              <w:t>Qefl3</w:t>
            </w: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2.00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44.38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TA127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BFC" w:rsidRPr="0088264E" w:rsidRDefault="00F60048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H1D24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</w:tr>
      <w:tr w:rsidR="00DB4BAA" w:rsidRPr="0088264E" w:rsidTr="00700CCC">
        <w:trPr>
          <w:trHeight w:val="1"/>
          <w:jc w:val="center"/>
        </w:trPr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ICC 16641 × CDC Frontier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i/>
                <w:color w:val="000000"/>
              </w:rPr>
              <w:t>Qefl4</w:t>
            </w: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-1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9.00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55.60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TA14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40BFC" w:rsidRPr="0088264E" w:rsidRDefault="00F60048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40BFC" w:rsidRPr="0088264E" w:rsidRDefault="00840BFC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4E">
              <w:rPr>
                <w:rFonts w:ascii="Times New Roman" w:eastAsia="Times New Roman" w:hAnsi="Times New Roman" w:cs="Times New Roman"/>
                <w:color w:val="000000"/>
              </w:rPr>
              <w:t>TR44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40BFC" w:rsidRPr="0088264E" w:rsidRDefault="00F60048" w:rsidP="0070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17.4</w:t>
            </w:r>
          </w:p>
        </w:tc>
      </w:tr>
    </w:tbl>
    <w:p w:rsidR="00D21B60" w:rsidRDefault="00D21B60" w:rsidP="00D21B60">
      <w:pPr>
        <w:ind w:firstLine="720"/>
        <w:rPr>
          <w:rFonts w:ascii="Times New Roman" w:hAnsi="Times New Roman" w:cs="Times New Roman"/>
        </w:rPr>
      </w:pPr>
    </w:p>
    <w:p w:rsidR="009D558B" w:rsidRDefault="009D558B"/>
    <w:sectPr w:rsidR="009D558B" w:rsidSect="00DB4BAA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9A"/>
    <w:rsid w:val="000B55ED"/>
    <w:rsid w:val="00266F82"/>
    <w:rsid w:val="002F6D36"/>
    <w:rsid w:val="00462A2B"/>
    <w:rsid w:val="004D0C25"/>
    <w:rsid w:val="0058230E"/>
    <w:rsid w:val="00700CCC"/>
    <w:rsid w:val="00766184"/>
    <w:rsid w:val="008141BC"/>
    <w:rsid w:val="00840BFC"/>
    <w:rsid w:val="009148FA"/>
    <w:rsid w:val="009503D3"/>
    <w:rsid w:val="009D558B"/>
    <w:rsid w:val="00C15E3C"/>
    <w:rsid w:val="00C63E2D"/>
    <w:rsid w:val="00C84812"/>
    <w:rsid w:val="00D21B60"/>
    <w:rsid w:val="00DB4BAA"/>
    <w:rsid w:val="00DE569A"/>
    <w:rsid w:val="00F6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A5AE5-3EEB-4C99-9C25-CF5B0B84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mallikarjun BP</dc:creator>
  <cp:keywords/>
  <dc:description/>
  <cp:lastModifiedBy>ICRISAT</cp:lastModifiedBy>
  <cp:revision>21</cp:revision>
  <dcterms:created xsi:type="dcterms:W3CDTF">2015-06-27T08:44:00Z</dcterms:created>
  <dcterms:modified xsi:type="dcterms:W3CDTF">2017-06-02T05:47:00Z</dcterms:modified>
</cp:coreProperties>
</file>